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2F50" w14:textId="7FA1AEF6" w:rsidR="00B936DB" w:rsidRPr="00B936DB" w:rsidRDefault="00B936DB" w:rsidP="00B936DB">
      <w:pPr>
        <w:jc w:val="center"/>
        <w:rPr>
          <w:rFonts w:ascii="Georgia" w:hAnsi="Georgia"/>
          <w:sz w:val="28"/>
          <w:szCs w:val="28"/>
          <w:u w:val="single"/>
        </w:rPr>
      </w:pPr>
      <w:r w:rsidRPr="00B936DB">
        <w:rPr>
          <w:rFonts w:ascii="Georgia" w:hAnsi="Georgia"/>
          <w:sz w:val="28"/>
          <w:szCs w:val="28"/>
          <w:u w:val="single"/>
        </w:rPr>
        <w:t>“</w:t>
      </w:r>
      <w:r w:rsidRPr="00B936DB">
        <w:rPr>
          <w:rFonts w:ascii="Georgia" w:hAnsi="Georgia"/>
          <w:sz w:val="28"/>
          <w:szCs w:val="28"/>
          <w:u w:val="single"/>
        </w:rPr>
        <w:t>Becoming Wolf: The Eastern Coyote in New England</w:t>
      </w:r>
      <w:r w:rsidRPr="00B936DB">
        <w:rPr>
          <w:rFonts w:ascii="Georgia" w:hAnsi="Georgia"/>
          <w:sz w:val="28"/>
          <w:szCs w:val="28"/>
          <w:u w:val="single"/>
        </w:rPr>
        <w:t>”</w:t>
      </w:r>
    </w:p>
    <w:p w14:paraId="530D9404" w14:textId="01BE6F18" w:rsidR="00B936DB" w:rsidRDefault="00B936DB" w:rsidP="00B936DB">
      <w:pPr>
        <w:jc w:val="center"/>
        <w:rPr>
          <w:rFonts w:ascii="Georgia" w:hAnsi="Georgia"/>
        </w:rPr>
      </w:pPr>
      <w:r>
        <w:rPr>
          <w:rFonts w:ascii="Georgia" w:hAnsi="Georgia"/>
        </w:rPr>
        <w:t>By Chris Schadler</w:t>
      </w:r>
    </w:p>
    <w:p w14:paraId="29F29801" w14:textId="11C1B276" w:rsidR="00B936DB" w:rsidRDefault="00B936DB" w:rsidP="00B936DB">
      <w:pPr>
        <w:jc w:val="center"/>
        <w:rPr>
          <w:rFonts w:ascii="Georgia" w:hAnsi="Georgia"/>
        </w:rPr>
      </w:pPr>
      <w:r>
        <w:rPr>
          <w:rFonts w:ascii="Georgia" w:hAnsi="Georgia"/>
        </w:rPr>
        <w:t>Sponsored by the Gilsum Conservation Commission</w:t>
      </w:r>
    </w:p>
    <w:p w14:paraId="37E095A0" w14:textId="753111CC" w:rsidR="00B936DB" w:rsidRPr="00B936DB" w:rsidRDefault="00B936DB" w:rsidP="00B936DB">
      <w:pPr>
        <w:jc w:val="center"/>
        <w:rPr>
          <w:rFonts w:ascii="Georgia" w:hAnsi="Georgia"/>
          <w:b/>
          <w:bCs/>
          <w:u w:val="single"/>
        </w:rPr>
      </w:pPr>
      <w:r>
        <w:rPr>
          <w:rFonts w:ascii="Georgia" w:hAnsi="Georgia"/>
          <w:b/>
          <w:bCs/>
          <w:u w:val="single"/>
        </w:rPr>
        <w:t>MAY 13</w:t>
      </w:r>
      <w:r w:rsidRPr="00B936DB">
        <w:rPr>
          <w:rFonts w:ascii="Georgia" w:hAnsi="Georgia"/>
          <w:b/>
          <w:bCs/>
          <w:u w:val="single"/>
          <w:vertAlign w:val="superscript"/>
        </w:rPr>
        <w:t>TH</w:t>
      </w:r>
      <w:r>
        <w:rPr>
          <w:rFonts w:ascii="Georgia" w:hAnsi="Georgia"/>
          <w:b/>
          <w:bCs/>
          <w:u w:val="single"/>
        </w:rPr>
        <w:t>. GILSUM SCHOOL GYM 7-8PM</w:t>
      </w:r>
    </w:p>
    <w:p w14:paraId="671957F3" w14:textId="77777777" w:rsidR="00B936DB" w:rsidRPr="00B936DB" w:rsidRDefault="00B936DB" w:rsidP="00B936DB">
      <w:pPr>
        <w:rPr>
          <w:rFonts w:ascii="Georgia" w:hAnsi="Georgia"/>
        </w:rPr>
      </w:pPr>
      <w:r w:rsidRPr="00B936DB">
        <w:rPr>
          <w:rFonts w:ascii="Georgia" w:hAnsi="Georgia"/>
        </w:rPr>
        <w:t>An eastern coyote is defined as much by its western coyote ancestry as by its DNA</w:t>
      </w:r>
    </w:p>
    <w:p w14:paraId="524FFD16" w14:textId="77777777" w:rsidR="00B936DB" w:rsidRPr="00B936DB" w:rsidRDefault="00B936DB" w:rsidP="00B936DB">
      <w:pPr>
        <w:rPr>
          <w:rFonts w:ascii="Georgia" w:hAnsi="Georgia"/>
        </w:rPr>
      </w:pPr>
      <w:r w:rsidRPr="00B936DB">
        <w:rPr>
          <w:rFonts w:ascii="Georgia" w:hAnsi="Georgia"/>
        </w:rPr>
        <w:t>contribution from the Eastern wolf. “Our” coyotes vary physically and</w:t>
      </w:r>
    </w:p>
    <w:p w14:paraId="61AD1FD7" w14:textId="77777777" w:rsidR="00B936DB" w:rsidRPr="00B936DB" w:rsidRDefault="00B936DB" w:rsidP="00B936DB">
      <w:pPr>
        <w:rPr>
          <w:rFonts w:ascii="Georgia" w:hAnsi="Georgia"/>
        </w:rPr>
      </w:pPr>
      <w:r w:rsidRPr="00B936DB">
        <w:rPr>
          <w:rFonts w:ascii="Georgia" w:hAnsi="Georgia"/>
        </w:rPr>
        <w:t>behaviorally from its smaller relative – while still carrying the incredible</w:t>
      </w:r>
    </w:p>
    <w:p w14:paraId="49AB55B2" w14:textId="77777777" w:rsidR="00B936DB" w:rsidRPr="00B936DB" w:rsidRDefault="00B936DB" w:rsidP="00B936DB">
      <w:pPr>
        <w:rPr>
          <w:rFonts w:ascii="Georgia" w:hAnsi="Georgia"/>
        </w:rPr>
      </w:pPr>
      <w:r w:rsidRPr="00B936DB">
        <w:rPr>
          <w:rFonts w:ascii="Georgia" w:hAnsi="Georgia"/>
        </w:rPr>
        <w:t>adaptability and canniness of Wile E. Coyote. This program takes a deep dive into</w:t>
      </w:r>
    </w:p>
    <w:p w14:paraId="4D03584B" w14:textId="77777777" w:rsidR="00B936DB" w:rsidRPr="00B936DB" w:rsidRDefault="00B936DB" w:rsidP="00B936DB">
      <w:pPr>
        <w:rPr>
          <w:rFonts w:ascii="Georgia" w:hAnsi="Georgia"/>
        </w:rPr>
      </w:pPr>
      <w:r w:rsidRPr="00B936DB">
        <w:rPr>
          <w:rFonts w:ascii="Georgia" w:hAnsi="Georgia"/>
        </w:rPr>
        <w:t>the ecology and behavior of this creature, its indefatigability and how it is the</w:t>
      </w:r>
    </w:p>
    <w:p w14:paraId="145F0BCB" w14:textId="77777777" w:rsidR="00B936DB" w:rsidRPr="00B936DB" w:rsidRDefault="00B936DB" w:rsidP="00B936DB">
      <w:pPr>
        <w:rPr>
          <w:rFonts w:ascii="Georgia" w:hAnsi="Georgia"/>
        </w:rPr>
      </w:pPr>
      <w:r w:rsidRPr="00B936DB">
        <w:rPr>
          <w:rFonts w:ascii="Georgia" w:hAnsi="Georgia"/>
        </w:rPr>
        <w:t>human who must adapt to live with the ‘One Who Cannot Be Removed’.</w:t>
      </w:r>
    </w:p>
    <w:p w14:paraId="1D54165B" w14:textId="77777777" w:rsidR="00B936DB" w:rsidRPr="00B936DB" w:rsidRDefault="00B936DB" w:rsidP="00B936DB">
      <w:pPr>
        <w:rPr>
          <w:rFonts w:ascii="Georgia" w:hAnsi="Georgia"/>
        </w:rPr>
      </w:pPr>
      <w:r w:rsidRPr="00B936DB">
        <w:rPr>
          <w:rFonts w:ascii="Georgia" w:hAnsi="Georgia"/>
        </w:rPr>
        <w:t>On the horizon, however, is a native carnivore which fled the northeast during</w:t>
      </w:r>
    </w:p>
    <w:p w14:paraId="3DEA6FF5" w14:textId="77777777" w:rsidR="00B936DB" w:rsidRPr="00B936DB" w:rsidRDefault="00B936DB" w:rsidP="00B936DB">
      <w:pPr>
        <w:rPr>
          <w:rFonts w:ascii="Georgia" w:hAnsi="Georgia"/>
        </w:rPr>
      </w:pPr>
      <w:r w:rsidRPr="00B936DB">
        <w:rPr>
          <w:rFonts w:ascii="Georgia" w:hAnsi="Georgia"/>
        </w:rPr>
        <w:t>wolf removal and now may be trying to return: The eastern wolf. A look-alike to</w:t>
      </w:r>
    </w:p>
    <w:p w14:paraId="65D5EE1B" w14:textId="4208E5CB" w:rsidR="00B936DB" w:rsidRPr="00B936DB" w:rsidRDefault="00B936DB" w:rsidP="00B936DB">
      <w:pPr>
        <w:rPr>
          <w:rFonts w:ascii="Georgia" w:hAnsi="Georgia"/>
        </w:rPr>
      </w:pPr>
      <w:r w:rsidRPr="00B936DB">
        <w:rPr>
          <w:rFonts w:ascii="Georgia" w:hAnsi="Georgia"/>
        </w:rPr>
        <w:t>the coyote, has been killed mistakenly for its similarity of appearance to the</w:t>
      </w:r>
    </w:p>
    <w:p w14:paraId="5B1C756C" w14:textId="77777777" w:rsidR="00B936DB" w:rsidRPr="00B936DB" w:rsidRDefault="00B936DB" w:rsidP="00B936DB">
      <w:pPr>
        <w:rPr>
          <w:rFonts w:ascii="Georgia" w:hAnsi="Georgia"/>
        </w:rPr>
      </w:pPr>
      <w:r w:rsidRPr="00B936DB">
        <w:rPr>
          <w:rFonts w:ascii="Georgia" w:hAnsi="Georgia"/>
        </w:rPr>
        <w:t>coyote. We’ll talk about how the wolf and coyote might negotiate a truce in the</w:t>
      </w:r>
    </w:p>
    <w:p w14:paraId="60895A9E" w14:textId="65A968DE" w:rsidR="00B936DB" w:rsidRDefault="00B936DB" w:rsidP="00B936DB">
      <w:pPr>
        <w:rPr>
          <w:rFonts w:ascii="Georgia" w:hAnsi="Georgia"/>
        </w:rPr>
      </w:pPr>
      <w:r w:rsidRPr="00B936DB">
        <w:rPr>
          <w:rFonts w:ascii="Georgia" w:hAnsi="Georgia"/>
        </w:rPr>
        <w:t>northeast and how we might do the same.</w:t>
      </w:r>
    </w:p>
    <w:p w14:paraId="52947340" w14:textId="77777777" w:rsidR="004250C5" w:rsidRDefault="004250C5" w:rsidP="00B936DB">
      <w:pPr>
        <w:rPr>
          <w:rFonts w:ascii="Georgia" w:hAnsi="Georgia"/>
        </w:rPr>
      </w:pPr>
    </w:p>
    <w:p w14:paraId="3777872F" w14:textId="50C06F3E" w:rsidR="00B936DB" w:rsidRPr="00B936DB" w:rsidRDefault="00B936DB" w:rsidP="00B936DB">
      <w:pPr>
        <w:rPr>
          <w:rFonts w:ascii="Georgia" w:hAnsi="Georgia"/>
        </w:rPr>
      </w:pPr>
      <w:r w:rsidRPr="00B936DB">
        <w:rPr>
          <w:rFonts w:ascii="Georgia" w:hAnsi="Georgia"/>
        </w:rPr>
        <w:t xml:space="preserve">Chris </w:t>
      </w:r>
      <w:r>
        <w:rPr>
          <w:rFonts w:ascii="Georgia" w:hAnsi="Georgia"/>
        </w:rPr>
        <w:t xml:space="preserve">Schadler’s </w:t>
      </w:r>
      <w:r w:rsidRPr="00B936DB">
        <w:rPr>
          <w:rFonts w:ascii="Georgia" w:hAnsi="Georgia"/>
        </w:rPr>
        <w:t>interest in wild canids began in the 1970s while volunteering at Wolf Park in Battleground, Indiana.  This opportunity and others inspired an eventual Master's in Conservation Biology at Antioch University Graduate School.  Her thesis focused on the Natural Recovery of the eastern timber wolf in Michigan. Chris lived in Michigan and Minnesota during the early 1980s, where her research into wolves continued, and her speaking career began.</w:t>
      </w:r>
    </w:p>
    <w:p w14:paraId="7F89D862" w14:textId="77777777" w:rsidR="00B936DB" w:rsidRPr="00B936DB" w:rsidRDefault="00B936DB" w:rsidP="00B936DB">
      <w:pPr>
        <w:rPr>
          <w:rFonts w:ascii="Georgia" w:hAnsi="Georgia"/>
        </w:rPr>
      </w:pPr>
      <w:r w:rsidRPr="00B936DB">
        <w:rPr>
          <w:rFonts w:ascii="Georgia" w:hAnsi="Georgia"/>
        </w:rPr>
        <w:t>Beginning in the early 1990s, Chris taught in the Department of Natural Resources at UNH and received numerous teaching excellence awards.  At that time, she inherited a border collie, which began an 18-year venture in sheep farming and learning to live with coyotes.</w:t>
      </w:r>
    </w:p>
    <w:p w14:paraId="1E79CBEF" w14:textId="7695B7F4" w:rsidR="00B936DB" w:rsidRPr="00B936DB" w:rsidRDefault="00B936DB" w:rsidP="00B936DB">
      <w:pPr>
        <w:rPr>
          <w:rFonts w:ascii="Georgia" w:hAnsi="Georgia"/>
        </w:rPr>
      </w:pPr>
      <w:r w:rsidRPr="00B936DB">
        <w:rPr>
          <w:rFonts w:ascii="Georgia" w:hAnsi="Georgia"/>
        </w:rPr>
        <w:t>She is the NH &amp; VT Representative for Project Coyote, a national organization promoting coexistence with coyotes. She is a Member of the Northeast Wolf Alliance, the NH Wildlife Coalition, which she founded with John Harrigan, and the Webster Conservation Commission. </w:t>
      </w:r>
    </w:p>
    <w:p w14:paraId="40FB994D" w14:textId="77777777" w:rsidR="00B936DB" w:rsidRPr="00B936DB" w:rsidRDefault="00B936DB" w:rsidP="00B936DB">
      <w:pPr>
        <w:rPr>
          <w:rFonts w:ascii="Georgia" w:hAnsi="Georgia"/>
        </w:rPr>
      </w:pPr>
    </w:p>
    <w:sectPr w:rsidR="00B936DB" w:rsidRPr="00B93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DB"/>
    <w:rsid w:val="00335E22"/>
    <w:rsid w:val="004250C5"/>
    <w:rsid w:val="008014DF"/>
    <w:rsid w:val="00B9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F4F3"/>
  <w15:chartTrackingRefBased/>
  <w15:docId w15:val="{3438006B-CDA4-4AC0-82C2-DE7A835A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6DB"/>
    <w:rPr>
      <w:rFonts w:eastAsiaTheme="majorEastAsia" w:cstheme="majorBidi"/>
      <w:color w:val="272727" w:themeColor="text1" w:themeTint="D8"/>
    </w:rPr>
  </w:style>
  <w:style w:type="paragraph" w:styleId="Title">
    <w:name w:val="Title"/>
    <w:basedOn w:val="Normal"/>
    <w:next w:val="Normal"/>
    <w:link w:val="TitleChar"/>
    <w:uiPriority w:val="10"/>
    <w:qFormat/>
    <w:rsid w:val="00B93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6DB"/>
    <w:pPr>
      <w:spacing w:before="160"/>
      <w:jc w:val="center"/>
    </w:pPr>
    <w:rPr>
      <w:i/>
      <w:iCs/>
      <w:color w:val="404040" w:themeColor="text1" w:themeTint="BF"/>
    </w:rPr>
  </w:style>
  <w:style w:type="character" w:customStyle="1" w:styleId="QuoteChar">
    <w:name w:val="Quote Char"/>
    <w:basedOn w:val="DefaultParagraphFont"/>
    <w:link w:val="Quote"/>
    <w:uiPriority w:val="29"/>
    <w:rsid w:val="00B936DB"/>
    <w:rPr>
      <w:i/>
      <w:iCs/>
      <w:color w:val="404040" w:themeColor="text1" w:themeTint="BF"/>
    </w:rPr>
  </w:style>
  <w:style w:type="paragraph" w:styleId="ListParagraph">
    <w:name w:val="List Paragraph"/>
    <w:basedOn w:val="Normal"/>
    <w:uiPriority w:val="34"/>
    <w:qFormat/>
    <w:rsid w:val="00B936DB"/>
    <w:pPr>
      <w:ind w:left="720"/>
      <w:contextualSpacing/>
    </w:pPr>
  </w:style>
  <w:style w:type="character" w:styleId="IntenseEmphasis">
    <w:name w:val="Intense Emphasis"/>
    <w:basedOn w:val="DefaultParagraphFont"/>
    <w:uiPriority w:val="21"/>
    <w:qFormat/>
    <w:rsid w:val="00B936DB"/>
    <w:rPr>
      <w:i/>
      <w:iCs/>
      <w:color w:val="0F4761" w:themeColor="accent1" w:themeShade="BF"/>
    </w:rPr>
  </w:style>
  <w:style w:type="paragraph" w:styleId="IntenseQuote">
    <w:name w:val="Intense Quote"/>
    <w:basedOn w:val="Normal"/>
    <w:next w:val="Normal"/>
    <w:link w:val="IntenseQuoteChar"/>
    <w:uiPriority w:val="30"/>
    <w:qFormat/>
    <w:rsid w:val="00B93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6DB"/>
    <w:rPr>
      <w:i/>
      <w:iCs/>
      <w:color w:val="0F4761" w:themeColor="accent1" w:themeShade="BF"/>
    </w:rPr>
  </w:style>
  <w:style w:type="character" w:styleId="IntenseReference">
    <w:name w:val="Intense Reference"/>
    <w:basedOn w:val="DefaultParagraphFont"/>
    <w:uiPriority w:val="32"/>
    <w:qFormat/>
    <w:rsid w:val="00B936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chapman</dc:creator>
  <cp:keywords/>
  <dc:description/>
  <cp:lastModifiedBy>chip chapman</cp:lastModifiedBy>
  <cp:revision>3</cp:revision>
  <dcterms:created xsi:type="dcterms:W3CDTF">2026-04-02T20:23:00Z</dcterms:created>
  <dcterms:modified xsi:type="dcterms:W3CDTF">2026-04-02T20:34:00Z</dcterms:modified>
</cp:coreProperties>
</file>